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2" w:rsidRDefault="009F277F" w:rsidP="00585682">
      <w:pPr>
        <w:spacing w:line="240" w:lineRule="auto"/>
        <w:jc w:val="center"/>
        <w:rPr>
          <w:b/>
          <w:sz w:val="40"/>
          <w:szCs w:val="40"/>
        </w:rPr>
      </w:pPr>
      <w:r w:rsidRPr="009F277F">
        <w:rPr>
          <w:b/>
          <w:sz w:val="40"/>
          <w:szCs w:val="40"/>
        </w:rPr>
        <w:t>Ciclo de conciertos</w:t>
      </w:r>
    </w:p>
    <w:p w:rsidR="000E7B79" w:rsidRDefault="009F277F" w:rsidP="00585682">
      <w:pPr>
        <w:spacing w:line="240" w:lineRule="auto"/>
        <w:jc w:val="center"/>
        <w:rPr>
          <w:b/>
          <w:sz w:val="40"/>
          <w:szCs w:val="40"/>
        </w:rPr>
      </w:pPr>
      <w:r w:rsidRPr="00CD0AE5">
        <w:rPr>
          <w:b/>
          <w:sz w:val="40"/>
          <w:szCs w:val="40"/>
        </w:rPr>
        <w:t>Clásicos del MAT</w:t>
      </w:r>
      <w:r w:rsidR="00585682">
        <w:rPr>
          <w:b/>
          <w:sz w:val="40"/>
          <w:szCs w:val="40"/>
        </w:rPr>
        <w:t xml:space="preserve"> 2016</w:t>
      </w:r>
    </w:p>
    <w:p w:rsidR="00585682" w:rsidRDefault="00585682" w:rsidP="00CE1BD7">
      <w:pPr>
        <w:spacing w:after="0" w:line="240" w:lineRule="auto"/>
        <w:jc w:val="center"/>
        <w:rPr>
          <w:b/>
          <w:sz w:val="40"/>
          <w:szCs w:val="40"/>
        </w:rPr>
      </w:pPr>
    </w:p>
    <w:p w:rsidR="009F277F" w:rsidRPr="00585682" w:rsidRDefault="009F277F" w:rsidP="00CE1BD7">
      <w:pPr>
        <w:spacing w:after="0"/>
      </w:pPr>
      <w:r w:rsidRPr="00585682">
        <w:t>Como parte de los fe</w:t>
      </w:r>
      <w:r w:rsidR="001551B9">
        <w:t>stejos por su décimo aniversario el</w:t>
      </w:r>
      <w:r w:rsidR="00D86EFC" w:rsidRPr="00585682">
        <w:t xml:space="preserve"> Museo de Arte Tigre</w:t>
      </w:r>
      <w:r w:rsidRPr="00585682">
        <w:t xml:space="preserve"> presenta su ciclo de conciertos con abono.</w:t>
      </w:r>
    </w:p>
    <w:p w:rsidR="001551B9" w:rsidRDefault="009F277F" w:rsidP="00CE1BD7">
      <w:pPr>
        <w:spacing w:after="0"/>
      </w:pPr>
      <w:r w:rsidRPr="00585682">
        <w:t>Organ</w:t>
      </w:r>
      <w:r w:rsidR="00D86EFC" w:rsidRPr="00585682">
        <w:t>izado por el MAT</w:t>
      </w:r>
      <w:r w:rsidRPr="00585682">
        <w:t xml:space="preserve"> y la Agencia de Cultura del distrito</w:t>
      </w:r>
      <w:r w:rsidR="00F265D7" w:rsidRPr="00585682">
        <w:t xml:space="preserve">, </w:t>
      </w:r>
      <w:r w:rsidR="00F265D7" w:rsidRPr="00585682">
        <w:rPr>
          <w:b/>
        </w:rPr>
        <w:t>Clásicos del MAT</w:t>
      </w:r>
      <w:r w:rsidR="00F265D7" w:rsidRPr="00585682">
        <w:rPr>
          <w:i/>
        </w:rPr>
        <w:t xml:space="preserve"> </w:t>
      </w:r>
      <w:r w:rsidR="00F265D7" w:rsidRPr="00585682">
        <w:t xml:space="preserve">es un ciclo de conciertos de música de cámara. </w:t>
      </w:r>
    </w:p>
    <w:p w:rsidR="009F277F" w:rsidRPr="00585682" w:rsidRDefault="00F265D7" w:rsidP="00CE1BD7">
      <w:pPr>
        <w:spacing w:after="0"/>
      </w:pPr>
      <w:r w:rsidRPr="00585682">
        <w:t>Son 8 encuentros a realizarse</w:t>
      </w:r>
      <w:r w:rsidR="009F277F" w:rsidRPr="00585682">
        <w:t xml:space="preserve"> los segundos sábados de</w:t>
      </w:r>
      <w:r w:rsidR="00D86EFC" w:rsidRPr="00585682">
        <w:t xml:space="preserve"> cada mes en el </w:t>
      </w:r>
      <w:r w:rsidR="003B73C9">
        <w:t>S</w:t>
      </w:r>
      <w:r w:rsidR="00D86EFC" w:rsidRPr="00585682">
        <w:t xml:space="preserve">alón </w:t>
      </w:r>
      <w:r w:rsidR="003B73C9">
        <w:t>O</w:t>
      </w:r>
      <w:r w:rsidR="00D86EFC" w:rsidRPr="00585682">
        <w:t>val del M</w:t>
      </w:r>
      <w:r w:rsidR="009F277F" w:rsidRPr="00585682">
        <w:t>useo</w:t>
      </w:r>
      <w:r w:rsidRPr="00585682">
        <w:t xml:space="preserve">. </w:t>
      </w:r>
      <w:r w:rsidR="00BE5052">
        <w:t xml:space="preserve">El primero se realizó el sábado 13 de mayo con una presentación de música fiorita. </w:t>
      </w:r>
      <w:r w:rsidRPr="00585682">
        <w:t>Habrá artistas tanto nacionales como extranjeros.</w:t>
      </w:r>
    </w:p>
    <w:p w:rsidR="00CD0AE5" w:rsidRPr="00585682" w:rsidRDefault="00CD0AE5" w:rsidP="00CE1BD7">
      <w:pPr>
        <w:spacing w:after="0"/>
        <w:rPr>
          <w:rStyle w:val="Hipervnculo"/>
        </w:rPr>
      </w:pPr>
      <w:r w:rsidRPr="00585682">
        <w:t xml:space="preserve">Las reservas se realizan únicamente vía mail a </w:t>
      </w:r>
      <w:hyperlink r:id="rId5" w:history="1">
        <w:r w:rsidRPr="00585682">
          <w:rPr>
            <w:rStyle w:val="Hipervnculo"/>
          </w:rPr>
          <w:t>infomuseo@tigre.gov.ar</w:t>
        </w:r>
      </w:hyperlink>
    </w:p>
    <w:p w:rsidR="003B73C9" w:rsidRDefault="003B73C9" w:rsidP="00CE1BD7">
      <w:pPr>
        <w:spacing w:after="0"/>
        <w:rPr>
          <w:rFonts w:ascii="Calibri" w:hAnsi="Calibri"/>
        </w:rPr>
      </w:pPr>
    </w:p>
    <w:p w:rsidR="00585682" w:rsidRPr="00585682" w:rsidRDefault="00585682" w:rsidP="00CE1BD7">
      <w:pPr>
        <w:spacing w:after="0"/>
        <w:rPr>
          <w:rFonts w:ascii="Calibri" w:hAnsi="Calibri"/>
        </w:rPr>
      </w:pPr>
      <w:r w:rsidRPr="00585682">
        <w:rPr>
          <w:rFonts w:ascii="Calibri" w:hAnsi="Calibri"/>
        </w:rPr>
        <w:t>“Clásicos del MAT” incluye las siguientes presentaciones durante la temporada 2016:</w:t>
      </w:r>
    </w:p>
    <w:p w:rsidR="00CE1BD7" w:rsidRDefault="00CE1BD7" w:rsidP="00CE1BD7">
      <w:pPr>
        <w:spacing w:after="0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>17 de junio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>GRACIELA ODDONE y OSVALDO LEDESMA canto - CARLOS KOFMAN piano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Brahms, </w:t>
      </w:r>
      <w:proofErr w:type="spellStart"/>
      <w:r w:rsidRPr="00585682">
        <w:rPr>
          <w:rFonts w:ascii="Calibri" w:hAnsi="Calibri"/>
        </w:rPr>
        <w:t>Rossini</w:t>
      </w:r>
      <w:proofErr w:type="spellEnd"/>
      <w:r w:rsidRPr="00585682">
        <w:rPr>
          <w:rFonts w:ascii="Calibri" w:hAnsi="Calibri"/>
        </w:rPr>
        <w:t xml:space="preserve">, </w:t>
      </w:r>
      <w:proofErr w:type="spellStart"/>
      <w:r w:rsidRPr="00585682">
        <w:rPr>
          <w:rFonts w:ascii="Calibri" w:hAnsi="Calibri"/>
        </w:rPr>
        <w:t>Mendelssohn</w:t>
      </w:r>
      <w:proofErr w:type="spellEnd"/>
      <w:r w:rsidRPr="00585682">
        <w:rPr>
          <w:rFonts w:ascii="Calibri" w:hAnsi="Calibri"/>
        </w:rPr>
        <w:t xml:space="preserve">, </w:t>
      </w:r>
      <w:proofErr w:type="spellStart"/>
      <w:r w:rsidRPr="00585682">
        <w:rPr>
          <w:rFonts w:ascii="Calibri" w:hAnsi="Calibri"/>
        </w:rPr>
        <w:t>Faure</w:t>
      </w:r>
      <w:proofErr w:type="spellEnd"/>
      <w:r w:rsidRPr="00585682">
        <w:rPr>
          <w:rFonts w:ascii="Calibri" w:hAnsi="Calibri"/>
        </w:rPr>
        <w:t>, Schumann.</w:t>
      </w:r>
    </w:p>
    <w:p w:rsidR="00CE1BD7" w:rsidRDefault="00CE1BD7" w:rsidP="00CE1BD7">
      <w:pPr>
        <w:spacing w:after="0" w:line="240" w:lineRule="auto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15 de julio</w:t>
      </w:r>
    </w:p>
    <w:p w:rsid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>TRIO LUMINAR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</w:t>
      </w:r>
      <w:proofErr w:type="spellStart"/>
      <w:r w:rsidRPr="00585682">
        <w:rPr>
          <w:rFonts w:ascii="Calibri" w:hAnsi="Calibri"/>
        </w:rPr>
        <w:t>Glinka</w:t>
      </w:r>
      <w:proofErr w:type="spellEnd"/>
      <w:r w:rsidRPr="00585682">
        <w:rPr>
          <w:rFonts w:ascii="Calibri" w:hAnsi="Calibri"/>
        </w:rPr>
        <w:t xml:space="preserve">, Debussy, </w:t>
      </w:r>
      <w:proofErr w:type="spellStart"/>
      <w:r w:rsidRPr="00585682">
        <w:rPr>
          <w:rFonts w:ascii="Calibri" w:hAnsi="Calibri"/>
        </w:rPr>
        <w:t>Owens</w:t>
      </w:r>
      <w:proofErr w:type="spellEnd"/>
      <w:r w:rsidRPr="00585682">
        <w:rPr>
          <w:rFonts w:ascii="Calibri" w:hAnsi="Calibri"/>
        </w:rPr>
        <w:t xml:space="preserve"> y Piazzola</w:t>
      </w:r>
    </w:p>
    <w:p w:rsidR="00CE1BD7" w:rsidRDefault="00CE1BD7" w:rsidP="00CE1BD7">
      <w:pPr>
        <w:spacing w:after="0" w:line="240" w:lineRule="auto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 xml:space="preserve">13 de </w:t>
      </w:r>
      <w:r>
        <w:rPr>
          <w:rFonts w:ascii="Calibri" w:hAnsi="Calibri"/>
          <w:b/>
        </w:rPr>
        <w:t>agosto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 xml:space="preserve">CUARTETO PETRUS con MARIANO REY clarinete 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Mozart y Brahms</w:t>
      </w:r>
    </w:p>
    <w:p w:rsidR="00CE1BD7" w:rsidRDefault="00CE1BD7" w:rsidP="00CE1BD7">
      <w:pPr>
        <w:spacing w:after="0" w:line="240" w:lineRule="auto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>10 de septiembre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 xml:space="preserve">ALEXANDER PANIZZA concierto de piano </w:t>
      </w:r>
    </w:p>
    <w:p w:rsid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Beethoven, Ravel y </w:t>
      </w:r>
      <w:proofErr w:type="spellStart"/>
      <w:r w:rsidRPr="00585682">
        <w:rPr>
          <w:rFonts w:ascii="Calibri" w:hAnsi="Calibri"/>
        </w:rPr>
        <w:t>Mussorgski</w:t>
      </w:r>
      <w:proofErr w:type="spellEnd"/>
    </w:p>
    <w:p w:rsidR="00CE1BD7" w:rsidRDefault="00CE1BD7" w:rsidP="00CE1BD7">
      <w:pPr>
        <w:spacing w:after="0" w:line="240" w:lineRule="auto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>7 octubre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 xml:space="preserve">CUARTETO DE CUERDAS DE SAO PAULO; 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</w:t>
      </w:r>
      <w:proofErr w:type="spellStart"/>
      <w:r w:rsidRPr="00585682">
        <w:rPr>
          <w:rFonts w:ascii="Calibri" w:hAnsi="Calibri"/>
        </w:rPr>
        <w:t>Lacerda</w:t>
      </w:r>
      <w:proofErr w:type="spellEnd"/>
      <w:r w:rsidRPr="00585682">
        <w:rPr>
          <w:rFonts w:ascii="Calibri" w:hAnsi="Calibri"/>
        </w:rPr>
        <w:t>, Gomes y Villa-Lobos</w:t>
      </w:r>
    </w:p>
    <w:p w:rsidR="00CE1BD7" w:rsidRDefault="00CE1BD7" w:rsidP="00CE1BD7">
      <w:pPr>
        <w:spacing w:after="0" w:line="240" w:lineRule="auto"/>
        <w:rPr>
          <w:rFonts w:ascii="Calibri" w:hAnsi="Calibri"/>
          <w:b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>11 de noviembre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 xml:space="preserve">Dúo CECILIA ISAS violín - ALAN KVIEK piano 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Beethoven, </w:t>
      </w:r>
      <w:proofErr w:type="spellStart"/>
      <w:r w:rsidRPr="00585682">
        <w:rPr>
          <w:rFonts w:ascii="Calibri" w:hAnsi="Calibri"/>
        </w:rPr>
        <w:t>Grieg</w:t>
      </w:r>
      <w:proofErr w:type="spellEnd"/>
      <w:r w:rsidRPr="00585682">
        <w:rPr>
          <w:rFonts w:ascii="Calibri" w:hAnsi="Calibri"/>
        </w:rPr>
        <w:t xml:space="preserve"> y </w:t>
      </w:r>
      <w:proofErr w:type="spellStart"/>
      <w:r w:rsidRPr="00585682">
        <w:rPr>
          <w:rFonts w:ascii="Calibri" w:hAnsi="Calibri"/>
        </w:rPr>
        <w:t>Ginastera</w:t>
      </w:r>
      <w:proofErr w:type="spellEnd"/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</w:p>
    <w:p w:rsidR="00585682" w:rsidRPr="00585682" w:rsidRDefault="00585682" w:rsidP="00CE1BD7">
      <w:pPr>
        <w:spacing w:after="0" w:line="240" w:lineRule="auto"/>
        <w:rPr>
          <w:rFonts w:ascii="Calibri" w:hAnsi="Calibri"/>
          <w:b/>
        </w:rPr>
      </w:pPr>
      <w:r w:rsidRPr="00585682">
        <w:rPr>
          <w:rFonts w:ascii="Calibri" w:hAnsi="Calibri"/>
          <w:b/>
        </w:rPr>
        <w:t>2 de diciembre</w:t>
      </w:r>
    </w:p>
    <w:p w:rsidR="00585682" w:rsidRPr="00585682" w:rsidRDefault="00585682" w:rsidP="00CE1BD7">
      <w:pPr>
        <w:spacing w:after="0" w:line="240" w:lineRule="auto"/>
        <w:rPr>
          <w:rFonts w:ascii="Calibri" w:hAnsi="Calibri"/>
        </w:rPr>
      </w:pPr>
      <w:r w:rsidRPr="00585682">
        <w:rPr>
          <w:rFonts w:ascii="Calibri" w:hAnsi="Calibri"/>
        </w:rPr>
        <w:t>TRIO WILLIAMS</w:t>
      </w:r>
    </w:p>
    <w:p w:rsidR="00585682" w:rsidRDefault="00585682" w:rsidP="00CE1BD7">
      <w:pPr>
        <w:spacing w:after="0" w:line="240" w:lineRule="auto"/>
        <w:rPr>
          <w:rFonts w:ascii="Calibri" w:hAnsi="Calibri"/>
        </w:rPr>
      </w:pPr>
      <w:proofErr w:type="gramStart"/>
      <w:r w:rsidRPr="00585682">
        <w:rPr>
          <w:rFonts w:ascii="Calibri" w:hAnsi="Calibri"/>
        </w:rPr>
        <w:t>obras</w:t>
      </w:r>
      <w:proofErr w:type="gramEnd"/>
      <w:r w:rsidRPr="00585682">
        <w:rPr>
          <w:rFonts w:ascii="Calibri" w:hAnsi="Calibri"/>
        </w:rPr>
        <w:t xml:space="preserve"> de Beethoven y Dvorak</w:t>
      </w:r>
    </w:p>
    <w:p w:rsidR="009A13A0" w:rsidRDefault="009A13A0" w:rsidP="00CE1BD7">
      <w:pPr>
        <w:spacing w:after="0" w:line="240" w:lineRule="auto"/>
        <w:rPr>
          <w:rFonts w:ascii="Calibri" w:hAnsi="Calibri"/>
        </w:rPr>
      </w:pPr>
    </w:p>
    <w:p w:rsidR="009A13A0" w:rsidRPr="009A13A0" w:rsidRDefault="009A13A0" w:rsidP="00CE1BD7">
      <w:pPr>
        <w:spacing w:after="0" w:line="240" w:lineRule="auto"/>
        <w:rPr>
          <w:rFonts w:ascii="Calibri" w:hAnsi="Calibri"/>
          <w:b/>
        </w:rPr>
      </w:pPr>
      <w:r w:rsidRPr="009A13A0">
        <w:rPr>
          <w:rFonts w:ascii="Calibri" w:hAnsi="Calibri"/>
          <w:b/>
        </w:rPr>
        <w:t xml:space="preserve">Coordinación artística del ciclo Jorge </w:t>
      </w:r>
      <w:proofErr w:type="spellStart"/>
      <w:r w:rsidRPr="009A13A0">
        <w:rPr>
          <w:rFonts w:ascii="Calibri" w:hAnsi="Calibri"/>
          <w:b/>
        </w:rPr>
        <w:t>Cometti</w:t>
      </w:r>
      <w:proofErr w:type="spellEnd"/>
      <w:r w:rsidRPr="009A13A0">
        <w:rPr>
          <w:rFonts w:ascii="Calibri" w:hAnsi="Calibri"/>
          <w:b/>
        </w:rPr>
        <w:t xml:space="preserve"> y Leila </w:t>
      </w:r>
      <w:proofErr w:type="spellStart"/>
      <w:r w:rsidRPr="009A13A0">
        <w:rPr>
          <w:rFonts w:ascii="Calibri" w:hAnsi="Calibri"/>
          <w:b/>
        </w:rPr>
        <w:t>Makarius</w:t>
      </w:r>
      <w:proofErr w:type="spellEnd"/>
    </w:p>
    <w:p w:rsidR="001551B9" w:rsidRDefault="001551B9" w:rsidP="001551B9">
      <w:pPr>
        <w:spacing w:after="0" w:line="240" w:lineRule="auto"/>
        <w:jc w:val="both"/>
        <w:rPr>
          <w:rFonts w:ascii="Calibri" w:hAnsi="Calibri" w:cs="Arial"/>
        </w:rPr>
      </w:pPr>
    </w:p>
    <w:p w:rsidR="003B73C9" w:rsidRDefault="003B73C9" w:rsidP="001551B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F8675A" w:rsidRDefault="005652C5" w:rsidP="00F8675A">
      <w:pPr>
        <w:spacing w:after="0"/>
        <w:rPr>
          <w:rFonts w:ascii="Calibri" w:hAnsi="Calibri" w:cs="Arial"/>
          <w:sz w:val="18"/>
          <w:szCs w:val="18"/>
        </w:rPr>
      </w:pPr>
      <w:r w:rsidRPr="003B73C9">
        <w:rPr>
          <w:rFonts w:ascii="Calibri" w:hAnsi="Calibri" w:cs="Arial"/>
          <w:sz w:val="20"/>
          <w:szCs w:val="20"/>
        </w:rPr>
        <w:t xml:space="preserve">En 2006 el Museo de Arte Tigre (MAT) abrió sus puertas al público. Concebido como casa-museo, funciona en un edificio histórico del </w:t>
      </w:r>
      <w:r w:rsidRPr="003B73C9">
        <w:rPr>
          <w:rFonts w:cs="Arial"/>
          <w:sz w:val="20"/>
          <w:szCs w:val="20"/>
        </w:rPr>
        <w:t>delta</w:t>
      </w:r>
      <w:r w:rsidR="003B73C9" w:rsidRPr="003B73C9">
        <w:rPr>
          <w:rFonts w:cs="Arial"/>
          <w:sz w:val="20"/>
          <w:szCs w:val="20"/>
        </w:rPr>
        <w:t xml:space="preserve"> </w:t>
      </w:r>
      <w:r w:rsidR="003B73C9" w:rsidRPr="003B73C9">
        <w:rPr>
          <w:sz w:val="20"/>
          <w:szCs w:val="20"/>
        </w:rPr>
        <w:t>ejemplo de la arquitectura neoclásica de fin del siglo diecinueve</w:t>
      </w:r>
      <w:r w:rsidRPr="003B73C9">
        <w:rPr>
          <w:rFonts w:ascii="Calibri" w:hAnsi="Calibri" w:cs="Arial"/>
          <w:sz w:val="20"/>
          <w:szCs w:val="20"/>
        </w:rPr>
        <w:t>, el ex Tigre Club y posee una destacada colección de pintura argentina de</w:t>
      </w:r>
      <w:r w:rsidR="00F8675A">
        <w:rPr>
          <w:rFonts w:ascii="Calibri" w:hAnsi="Calibri" w:cs="Arial"/>
          <w:sz w:val="20"/>
          <w:szCs w:val="20"/>
        </w:rPr>
        <w:t xml:space="preserve"> los siglos diecinueve y </w:t>
      </w:r>
      <w:r w:rsidR="00F8675A" w:rsidRPr="00F8675A">
        <w:rPr>
          <w:rFonts w:ascii="Calibri" w:hAnsi="Calibri" w:cs="Arial"/>
          <w:sz w:val="20"/>
          <w:szCs w:val="20"/>
        </w:rPr>
        <w:t>veinte y una importante agenda de exposiciones temporarias</w:t>
      </w:r>
      <w:r w:rsidR="00F8675A">
        <w:rPr>
          <w:rFonts w:ascii="Calibri" w:hAnsi="Calibri" w:cs="Arial"/>
          <w:sz w:val="18"/>
          <w:szCs w:val="18"/>
        </w:rPr>
        <w:t>.</w:t>
      </w:r>
    </w:p>
    <w:p w:rsidR="00936BEE" w:rsidRPr="003B73C9" w:rsidRDefault="00936BEE" w:rsidP="001551B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1551B9" w:rsidRPr="00585682" w:rsidRDefault="001551B9" w:rsidP="00585682">
      <w:pPr>
        <w:spacing w:line="240" w:lineRule="auto"/>
        <w:rPr>
          <w:rFonts w:ascii="Calibri" w:hAnsi="Calibri"/>
          <w:sz w:val="24"/>
          <w:szCs w:val="24"/>
        </w:rPr>
      </w:pPr>
    </w:p>
    <w:p w:rsidR="00CD0AE5" w:rsidRPr="00165CB7" w:rsidRDefault="00CD0AE5" w:rsidP="009F277F">
      <w:pPr>
        <w:rPr>
          <w:sz w:val="24"/>
          <w:szCs w:val="24"/>
        </w:rPr>
      </w:pPr>
    </w:p>
    <w:p w:rsidR="00F265D7" w:rsidRPr="00165CB7" w:rsidRDefault="00F265D7" w:rsidP="009F277F">
      <w:pPr>
        <w:rPr>
          <w:sz w:val="24"/>
          <w:szCs w:val="24"/>
        </w:rPr>
      </w:pPr>
    </w:p>
    <w:p w:rsidR="00F265D7" w:rsidRPr="009F277F" w:rsidRDefault="00F265D7" w:rsidP="009F277F">
      <w:pPr>
        <w:rPr>
          <w:b/>
          <w:sz w:val="24"/>
          <w:szCs w:val="24"/>
        </w:rPr>
      </w:pPr>
      <w:bookmarkStart w:id="0" w:name="_GoBack"/>
      <w:bookmarkEnd w:id="0"/>
    </w:p>
    <w:sectPr w:rsidR="00F265D7" w:rsidRPr="009F277F" w:rsidSect="00F86507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F"/>
    <w:rsid w:val="000E7B79"/>
    <w:rsid w:val="001551B9"/>
    <w:rsid w:val="00165CB7"/>
    <w:rsid w:val="003B73C9"/>
    <w:rsid w:val="005652C5"/>
    <w:rsid w:val="00585682"/>
    <w:rsid w:val="00620D06"/>
    <w:rsid w:val="00936BEE"/>
    <w:rsid w:val="009A13A0"/>
    <w:rsid w:val="009F277F"/>
    <w:rsid w:val="00BE5052"/>
    <w:rsid w:val="00C13E02"/>
    <w:rsid w:val="00CD0AE5"/>
    <w:rsid w:val="00CE1BD7"/>
    <w:rsid w:val="00D86EFC"/>
    <w:rsid w:val="00F265D7"/>
    <w:rsid w:val="00F86507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useo@tigre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de Arte Tigre</dc:creator>
  <cp:lastModifiedBy>Museo de Arte Tigre</cp:lastModifiedBy>
  <cp:revision>11</cp:revision>
  <dcterms:created xsi:type="dcterms:W3CDTF">2016-05-24T17:24:00Z</dcterms:created>
  <dcterms:modified xsi:type="dcterms:W3CDTF">2016-06-08T13:55:00Z</dcterms:modified>
</cp:coreProperties>
</file>